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D0" w:rsidRDefault="00663BD0" w:rsidP="00663B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Лютина С.В. </w:t>
      </w:r>
    </w:p>
    <w:p w:rsidR="00663BD0" w:rsidRDefault="00663BD0" w:rsidP="00663B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ст. воспитатель</w:t>
      </w:r>
      <w:r w:rsidR="006649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МАДОУ № 29 «Василёк»</w:t>
      </w:r>
    </w:p>
    <w:p w:rsidR="00664971" w:rsidRDefault="00664971" w:rsidP="0066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Консультация для педагогов</w:t>
      </w:r>
    </w:p>
    <w:p w:rsidR="00664971" w:rsidRDefault="008774E4" w:rsidP="0066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7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Создание предметно</w:t>
      </w:r>
      <w:r w:rsidR="00663B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77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развивающей среды </w:t>
      </w:r>
    </w:p>
    <w:p w:rsidR="008774E4" w:rsidRDefault="008774E4" w:rsidP="0066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7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организации сюжетно – ролевых игр</w:t>
      </w:r>
      <w:r w:rsidR="006649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ДОУ</w:t>
      </w:r>
    </w:p>
    <w:p w:rsidR="00664971" w:rsidRPr="008774E4" w:rsidRDefault="00664971" w:rsidP="0066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35643" w:rsidRPr="008774E4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играть зафиксировано в Конвенции о правах ребенка (ст.31).</w:t>
      </w:r>
    </w:p>
    <w:p w:rsidR="00A35643" w:rsidRPr="008C7BE7" w:rsidRDefault="00A35643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4E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«Каждый ребёнок имеет право на игру, отдых, на участие в культурной и творческой жизни»</w:t>
      </w:r>
    </w:p>
    <w:p w:rsidR="00663BD0" w:rsidRDefault="00663BD0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сюжетно-ролевая игра в классификации игровой деятельности считается наиболее сложной, но и наиболее значимой для личностного развития детей при вхождении их в мир социальных отношений с окружающими их людьми, природой.</w:t>
      </w:r>
    </w:p>
    <w:p w:rsidR="00663BD0" w:rsidRDefault="00663BD0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содержание какой образовательной области мы планируем сюжетно – ролевую игру?</w:t>
      </w:r>
    </w:p>
    <w:p w:rsidR="00A35643" w:rsidRPr="008774E4" w:rsidRDefault="00A35643" w:rsidP="008774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74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образовательной области «Социализация»: развитие игровой деятельности детей;  </w:t>
      </w:r>
    </w:p>
    <w:p w:rsidR="008774E4" w:rsidRDefault="008774E4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663BD0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35643"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</w:t>
      </w:r>
      <w:proofErr w:type="gramEnd"/>
      <w:r w:rsidR="00A35643"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какой вид деятельности </w:t>
      </w: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включаем сюжетно – ролевую игру?   </w:t>
      </w:r>
      <w:r w:rsidR="00A35643"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(НОД, </w:t>
      </w:r>
      <w:proofErr w:type="gramStart"/>
      <w:r w:rsidR="00A35643"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</w:t>
      </w:r>
      <w:proofErr w:type="gramEnd"/>
      <w:r w:rsidR="00A35643"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воспитателем или самостоятельную) (НОД, в режимных моментах, самостоятельной деятельности)</w:t>
      </w:r>
    </w:p>
    <w:p w:rsidR="008774E4" w:rsidRDefault="008774E4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Игре необходимо учить</w:t>
      </w: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сама по себе игра и ребенок в игре без руководства развиваться не будут.</w:t>
      </w:r>
    </w:p>
    <w:p w:rsidR="008774E4" w:rsidRDefault="008774E4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сложное и важное для педагога – обдумать задачи и приемы воспитания детей в игре: как способствовать объединению детей, как научить распределять роли, доводить до конца задуманное. При этом ставятся задачи как ко всему коллективу и к отдельным детям. </w:t>
      </w:r>
    </w:p>
    <w:p w:rsidR="008774E4" w:rsidRDefault="008774E4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условие успешного руководства играми – умение наблюдать детей, понимать их игровые замыслы, их переживания.</w:t>
      </w:r>
    </w:p>
    <w:p w:rsidR="00A35643" w:rsidRDefault="00A35643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ужно своевременно изменять игровую среду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4E4" w:rsidRDefault="008774E4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Предметно-игровая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 </w:t>
      </w: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способствовать, с одной стороны, закреплению полученных ребенком впечатлений при ознакомлении </w:t>
      </w:r>
      <w:proofErr w:type="gramStart"/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</w:t>
      </w:r>
      <w:proofErr w:type="gramEnd"/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обучающих играх, а с другой стороны – развитию его самостоятельности и творчества в поиске разных способов воспроизведения действительности. В связи с этим педагог меняет предметно-игровую среду в зависимости от практического и игрового опыта детей: в младших группах создает тематические наборы, а в старших предлагает детям самостоятельно сконструировать обстановку для игры с помощью подсобного материала, собственных поделок, игрушек, предметов-заместителей и пр.</w:t>
      </w:r>
    </w:p>
    <w:p w:rsidR="00A35643" w:rsidRPr="008C7BE7" w:rsidRDefault="00A35643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игры необходимо общение с взрослым, который предлагает детям новое для них и более сложное содержание игры.</w:t>
      </w:r>
    </w:p>
    <w:p w:rsidR="00663BD0" w:rsidRDefault="00663BD0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в такой ситуации выступал в качестве носителя способов игры, необходимых для дальнейшего развития игры как культурной деятельности.</w:t>
      </w:r>
    </w:p>
    <w:p w:rsidR="00663BD0" w:rsidRDefault="00663BD0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643" w:rsidRPr="008C7BE7" w:rsidRDefault="00A35643" w:rsidP="0087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взрослого с детьми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строиться</w:t>
      </w: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партнерских взаимоо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тношений, т.е. взрослый выступае</w:t>
      </w:r>
      <w:r w:rsidR="008774E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ребенка таким же партнером по игре, как и другой ребенок. </w:t>
      </w:r>
    </w:p>
    <w:p w:rsidR="00A35643" w:rsidRPr="008C7BE7" w:rsidRDefault="008774E4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r w:rsidR="00A35643"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дети овладели игровыми умениями, взрослому следует играть вместе с ними, т.е. сменить позицию «учителя» на позицию «играющего партнёра».  </w:t>
      </w:r>
    </w:p>
    <w:p w:rsidR="00A35643" w:rsidRPr="008C7BE7" w:rsidRDefault="00A35643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раннего возраста и далее на каждом этапе дошкольного детства при формировании у ребенка игровых умений необходимо ориентировать его на взаимодействие с партнером-сверстником, «обеспечивать» способами согласования действий с партнерами. </w:t>
      </w:r>
    </w:p>
    <w:p w:rsidR="008774E4" w:rsidRDefault="008774E4" w:rsidP="0087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4E4" w:rsidRDefault="00A35643" w:rsidP="006649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Взрослый, играя вместе с детьми на протяжении всего дошкольного периода, должен на каждом из его этапов развертывать игру таким образом, чтобы ребенок «открывал» и усваивал специфические, постепенно усложняющиеся способы построения того или иного вида игры. </w:t>
      </w:r>
    </w:p>
    <w:p w:rsidR="008774E4" w:rsidRDefault="008774E4" w:rsidP="00A3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4E4" w:rsidSect="00A3564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774E4" w:rsidRPr="008774E4" w:rsidRDefault="008774E4" w:rsidP="008774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4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Усложнение в  планировании задач  по обучению детей дошкольного возраста сюжетно – ролевой игре (с учётом ФГТ)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0"/>
        <w:gridCol w:w="5840"/>
      </w:tblGrid>
      <w:tr w:rsidR="008774E4" w:rsidRPr="008C7BE7" w:rsidTr="008774E4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</w:tcBorders>
            <w:vAlign w:val="center"/>
            <w:hideMark/>
          </w:tcPr>
          <w:p w:rsidR="00A35643" w:rsidRPr="008774E4" w:rsidRDefault="00A35643" w:rsidP="00877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774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2" w:space="0" w:color="auto"/>
            </w:tcBorders>
            <w:vAlign w:val="center"/>
            <w:hideMark/>
          </w:tcPr>
          <w:p w:rsidR="00A35643" w:rsidRPr="008774E4" w:rsidRDefault="00A35643" w:rsidP="00877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774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Планируемые задачи</w:t>
            </w:r>
          </w:p>
        </w:tc>
      </w:tr>
      <w:tr w:rsidR="00A35643" w:rsidRPr="008C7BE7" w:rsidTr="008774E4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</w:tcBorders>
            <w:vAlign w:val="center"/>
            <w:hideMark/>
          </w:tcPr>
          <w:p w:rsidR="00A35643" w:rsidRPr="008C7BE7" w:rsidRDefault="00A35643" w:rsidP="00877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2" w:space="0" w:color="auto"/>
            </w:tcBorders>
            <w:vAlign w:val="center"/>
            <w:hideMark/>
          </w:tcPr>
          <w:p w:rsidR="00A35643" w:rsidRPr="008C7BE7" w:rsidRDefault="00A35643" w:rsidP="00C63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развёртывать условные действия с сюжетной игрушкой, предметом - заместителем и воображаемым предметом, связывать 2-3 действия в смысловую цепочку словесно обозначать их, продолжать по смыслу действие начатое партнёром -</w:t>
            </w:r>
            <w:r w:rsidR="00856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взрослым, а затем сверстником </w:t>
            </w:r>
          </w:p>
        </w:tc>
      </w:tr>
      <w:tr w:rsidR="00A35643" w:rsidRPr="008C7BE7" w:rsidTr="008774E4">
        <w:trPr>
          <w:tblCellSpacing w:w="0" w:type="dxa"/>
        </w:trPr>
        <w:tc>
          <w:tcPr>
            <w:tcW w:w="0" w:type="auto"/>
            <w:tcBorders>
              <w:left w:val="single" w:sz="2" w:space="0" w:color="auto"/>
            </w:tcBorders>
            <w:vAlign w:val="center"/>
            <w:hideMark/>
          </w:tcPr>
          <w:p w:rsidR="00A35643" w:rsidRPr="008C7BE7" w:rsidRDefault="00A35643" w:rsidP="00877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5643" w:rsidRPr="008C7BE7" w:rsidRDefault="00A35643" w:rsidP="00C63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выполнять игровые действия в игровых упражнениях типа «Одень куклу», выполнять несколько взаимосвязанных  игровых действий (умыл и одел куклу, накормил её, уложил спать), стимулировать интерес к совместным играм </w:t>
            </w:r>
            <w:proofErr w:type="gramStart"/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детьми. </w:t>
            </w:r>
          </w:p>
        </w:tc>
      </w:tr>
      <w:tr w:rsidR="00A35643" w:rsidRPr="008C7BE7" w:rsidTr="008774E4">
        <w:trPr>
          <w:tblCellSpacing w:w="0" w:type="dxa"/>
        </w:trPr>
        <w:tc>
          <w:tcPr>
            <w:tcW w:w="0" w:type="auto"/>
            <w:tcBorders>
              <w:left w:val="single" w:sz="2" w:space="0" w:color="auto"/>
            </w:tcBorders>
            <w:vAlign w:val="center"/>
            <w:hideMark/>
          </w:tcPr>
          <w:p w:rsidR="00A35643" w:rsidRPr="008C7BE7" w:rsidRDefault="00A35643" w:rsidP="00877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5643" w:rsidRPr="008C7BE7" w:rsidRDefault="00A35643" w:rsidP="00C63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Побуждать включаться в совместные </w:t>
            </w:r>
            <w:proofErr w:type="gramStart"/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игры, предлагать несложные сюжеты для игр, учить распределять роли между партнёрами по игре, отбирать необходимые атрибуты, воспроизводить в играх образцы поведения взрослых и детей </w:t>
            </w:r>
          </w:p>
        </w:tc>
      </w:tr>
      <w:tr w:rsidR="00A35643" w:rsidRPr="008C7BE7" w:rsidTr="008774E4">
        <w:trPr>
          <w:tblCellSpacing w:w="0" w:type="dxa"/>
        </w:trPr>
        <w:tc>
          <w:tcPr>
            <w:tcW w:w="0" w:type="auto"/>
            <w:tcBorders>
              <w:left w:val="single" w:sz="2" w:space="0" w:color="auto"/>
            </w:tcBorders>
            <w:vAlign w:val="center"/>
            <w:hideMark/>
          </w:tcPr>
          <w:p w:rsidR="00A35643" w:rsidRPr="008C7BE7" w:rsidRDefault="00A35643" w:rsidP="00877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5643" w:rsidRPr="008C7BE7" w:rsidRDefault="00A35643" w:rsidP="00C63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организовывать игры, самостоятельно предлагать несколько сюжетов на выбор, вариативно использовать атрибуты, игрушки</w:t>
            </w:r>
            <w:proofErr w:type="gramStart"/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предметы., распределять их между детьми в соответствии с ролями, принимать роли достойных мужчин и женщин. Формировать умение развивать сюжет на основе имеющихся знаний. </w:t>
            </w:r>
          </w:p>
        </w:tc>
      </w:tr>
      <w:tr w:rsidR="00663BD0" w:rsidRPr="008C7BE7" w:rsidTr="008774E4">
        <w:trPr>
          <w:tblCellSpacing w:w="0" w:type="dxa"/>
        </w:trPr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5643" w:rsidRPr="008C7BE7" w:rsidRDefault="00A35643" w:rsidP="008774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5643" w:rsidRPr="008C7BE7" w:rsidRDefault="00A35643" w:rsidP="00C63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организовывать совместные с другими детьми сюжетно – ролевые игры, договариваясь, распределяя роли, предлагая сюжеты игр и их варианты</w:t>
            </w:r>
            <w:proofErr w:type="gramStart"/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собственный игровой замысел с игровыми замыслами других детей; договариваться,  обсуждать,  планировать действия всех игр</w:t>
            </w:r>
            <w:r w:rsidR="0087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ающих, объединять сюжетные лини</w:t>
            </w:r>
            <w:r w:rsidRPr="008C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игре, расширять состав ролей </w:t>
            </w:r>
          </w:p>
        </w:tc>
      </w:tr>
    </w:tbl>
    <w:p w:rsidR="0085685C" w:rsidRDefault="0085685C" w:rsidP="0085685C">
      <w:pPr>
        <w:spacing w:after="0" w:line="240" w:lineRule="auto"/>
        <w:rPr>
          <w:sz w:val="23"/>
          <w:szCs w:val="23"/>
        </w:rPr>
      </w:pPr>
    </w:p>
    <w:p w:rsidR="00663BD0" w:rsidRDefault="00663BD0" w:rsidP="0085685C">
      <w:pPr>
        <w:spacing w:after="0" w:line="240" w:lineRule="auto"/>
        <w:rPr>
          <w:sz w:val="23"/>
          <w:szCs w:val="23"/>
        </w:rPr>
      </w:pPr>
    </w:p>
    <w:p w:rsidR="00663BD0" w:rsidRDefault="00663BD0" w:rsidP="0085685C">
      <w:pPr>
        <w:spacing w:after="0" w:line="240" w:lineRule="auto"/>
        <w:rPr>
          <w:sz w:val="23"/>
          <w:szCs w:val="23"/>
        </w:rPr>
      </w:pPr>
    </w:p>
    <w:p w:rsidR="0085685C" w:rsidRDefault="0085685C" w:rsidP="0085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568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Список рекомендуемой литературы:</w:t>
      </w:r>
    </w:p>
    <w:p w:rsidR="0085685C" w:rsidRPr="0085685C" w:rsidRDefault="0085685C" w:rsidP="0085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Краснощекова Л.В. Сюжетно-ролевые игры для детей дошкольного возраста / Н.В. Краснощекова. - Ростов на /Д.: Феникс.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Кряжева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Н.Л. Развитие эмоционального мира детей. Популярное пособие для родителей и педагогов. - Ярославль: Академия Развития, 1996.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Михайленко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Н.Я., Короткова Н.А. Организация сюжетной игры в детском саду: Пособие для воспитателя. 2-е изд., </w:t>
      </w: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испр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— </w:t>
      </w: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М.:Издательство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«ГНОМ и Д», 2001. 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Романов    А.А.    </w:t>
      </w:r>
      <w:proofErr w:type="gram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Направленная</w:t>
      </w:r>
      <w:proofErr w:type="gram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  </w:t>
      </w: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игротерапия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  нарушений    поведения    и эмоциональных    расстройств    у    детей.     Альбом    диагностических    и коррекционных методик. М.: «</w:t>
      </w: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Принт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2000. 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Субботина Л.Ю. Развитие воображения у детей. Популярное пособие для родителей и педагогов. </w:t>
      </w:r>
      <w:proofErr w:type="gram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-Я</w:t>
      </w:r>
      <w:proofErr w:type="gram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рославль: Академия Развития, 1996.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Широкова Г.А. Справочник дошкольного психолога / серия «Справочник» Ростов Н/Д: «Феликс», 2004. 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Солнцева О.В. Дошкольник  в  мире  сюжетно-ролевых  игр. Сопровождение сюжетных игр детей. Издательство «Речь»,  2010 г.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Зворыгина Е., Комарова Н. Педагогические условия формирования сюжетно-ролевой игры // Дошкольное воспитание. - 1989. - № 5. - С. 31.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Козлова С.А., Куликова Т.А. Дошкольная педагогика. - М.: Академия, 1998.-С. 262-281.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Михайленко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Н.Я., Короткова Н.А. Как играть с ребенком. - М.: Педагогика, 1990.-С. 12-22.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Гаспарова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Е. Ведущая деятельность дошкольного возраста // Дошкольное   воспитание. - 1987. - № 7. - С. 45-50.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Монина И.// Наши помощники – игры // Ребёнок в детском саду. – 2007, №4, сю72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Михайленков Н.Я Организация сюжетной игры в детском саду: пособие для воспитателя / Н.Я. </w:t>
      </w: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Михайленко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Н.А.Короткова- 3-е </w:t>
      </w:r>
      <w:proofErr w:type="spellStart"/>
      <w:proofErr w:type="gram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изд</w:t>
      </w:r>
      <w:proofErr w:type="spellEnd"/>
      <w:proofErr w:type="gram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испр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. – М.:ЛИНКА – ПРЕСС, 2009ю- 96с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Зворыгина Е.В. Первые сюжетные игры малышей. М.: Просвещение, 2008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Михайленко</w:t>
      </w:r>
      <w:proofErr w:type="spell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Н., Короткова Н. Формирование сюжетной игры у детей 4 года жизни</w:t>
      </w:r>
      <w:proofErr w:type="gramStart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proofErr w:type="gramEnd"/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/Дошкольное воспитание, №6, 2003.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Недоспасова В. Развитие детей в игровой деятельности /Ребёнок в детском саду, 2005, №4</w:t>
      </w:r>
    </w:p>
    <w:p w:rsidR="0085685C" w:rsidRPr="0085685C" w:rsidRDefault="0085685C" w:rsidP="0085685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685C">
        <w:rPr>
          <w:rFonts w:ascii="Times New Roman" w:eastAsia="Times New Roman" w:hAnsi="Times New Roman" w:cs="Times New Roman"/>
          <w:sz w:val="23"/>
          <w:szCs w:val="23"/>
          <w:lang w:eastAsia="ru-RU"/>
        </w:rPr>
        <w:t>Юрова Н.А. Играть – развивая, Развивать – играя. //Дошкольная педагогика, ноябрь – декабрь, 2004,№6/21</w:t>
      </w:r>
    </w:p>
    <w:p w:rsidR="0085685C" w:rsidRPr="0085685C" w:rsidRDefault="0085685C" w:rsidP="0085685C">
      <w:pPr>
        <w:spacing w:after="0" w:line="240" w:lineRule="auto"/>
        <w:rPr>
          <w:sz w:val="23"/>
          <w:szCs w:val="23"/>
        </w:rPr>
      </w:pPr>
    </w:p>
    <w:p w:rsidR="0085685C" w:rsidRDefault="0085685C" w:rsidP="0085685C">
      <w:pPr>
        <w:spacing w:after="0" w:line="240" w:lineRule="auto"/>
        <w:rPr>
          <w:sz w:val="23"/>
          <w:szCs w:val="23"/>
        </w:rPr>
      </w:pPr>
    </w:p>
    <w:sectPr w:rsidR="0085685C" w:rsidSect="0085685C">
      <w:pgSz w:w="16838" w:h="11906" w:orient="landscape"/>
      <w:pgMar w:top="567" w:right="567" w:bottom="567" w:left="567" w:header="709" w:footer="709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AEE"/>
    <w:multiLevelType w:val="hybridMultilevel"/>
    <w:tmpl w:val="2E6E8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754C6"/>
    <w:multiLevelType w:val="hybridMultilevel"/>
    <w:tmpl w:val="F8BA9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643"/>
    <w:rsid w:val="00663BD0"/>
    <w:rsid w:val="00664971"/>
    <w:rsid w:val="0085685C"/>
    <w:rsid w:val="008774E4"/>
    <w:rsid w:val="008C496A"/>
    <w:rsid w:val="00A35643"/>
    <w:rsid w:val="00FA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2013-04-09T05:19:00Z</cp:lastPrinted>
  <dcterms:created xsi:type="dcterms:W3CDTF">2013-04-09T04:44:00Z</dcterms:created>
  <dcterms:modified xsi:type="dcterms:W3CDTF">2018-04-11T05:42:00Z</dcterms:modified>
</cp:coreProperties>
</file>