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47" w:rsidRDefault="00A94647" w:rsidP="00A94647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7"/>
          <w:szCs w:val="27"/>
          <w:lang w:eastAsia="ru-RU"/>
        </w:rPr>
      </w:pPr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>Аналитический отчет </w:t>
      </w:r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br/>
        <w:t xml:space="preserve">учителя-логопеда </w:t>
      </w:r>
      <w:proofErr w:type="spellStart"/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>Саляевой</w:t>
      </w:r>
      <w:proofErr w:type="spellEnd"/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 xml:space="preserve"> Е.</w:t>
      </w:r>
      <w:r w:rsidR="004D3C5F">
        <w:rPr>
          <w:rFonts w:ascii="Georgia" w:eastAsia="Times New Roman" w:hAnsi="Georgia"/>
          <w:b/>
          <w:bCs/>
          <w:sz w:val="27"/>
          <w:szCs w:val="27"/>
          <w:lang w:eastAsia="ru-RU"/>
        </w:rPr>
        <w:t>А. о проделанной работе </w:t>
      </w:r>
      <w:r w:rsidR="004D3C5F">
        <w:rPr>
          <w:rFonts w:ascii="Georgia" w:eastAsia="Times New Roman" w:hAnsi="Georgia"/>
          <w:b/>
          <w:bCs/>
          <w:sz w:val="27"/>
          <w:szCs w:val="27"/>
          <w:lang w:eastAsia="ru-RU"/>
        </w:rPr>
        <w:br/>
        <w:t>за 2018-2019</w:t>
      </w:r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>учебный год</w:t>
      </w:r>
    </w:p>
    <w:p w:rsidR="00A94647" w:rsidRDefault="00A94647" w:rsidP="00A94647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</w:p>
    <w:p w:rsidR="00A94647" w:rsidRDefault="008A48E6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На 2018-2019 </w:t>
      </w:r>
      <w:r w:rsidR="00A94647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учебный год была определена цель и поставлены задачи:</w:t>
      </w:r>
    </w:p>
    <w:p w:rsidR="00A94647" w:rsidRDefault="00A94647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 – создание условий, обеспечивающих овладение ребёнком нормами устной речи, способствующих развитию коммуникативных способностей ребёнка в соответствии с возрастными возможностями. Организовать работу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</w:t>
      </w:r>
    </w:p>
    <w:p w:rsidR="00A94647" w:rsidRDefault="00A94647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  <w:t>Задачи:</w:t>
      </w:r>
    </w:p>
    <w:p w:rsidR="00A94647" w:rsidRDefault="00A94647" w:rsidP="00A94647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Изучение уровня речевого развития и недостатков неречевого характера, проявляющихся в недоразвитии психофизических процессов, связанных с организацией и развитием речевой системы.</w:t>
      </w:r>
    </w:p>
    <w:p w:rsidR="00A94647" w:rsidRDefault="00A94647" w:rsidP="00A94647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Осуществление коррекционного процесса в соответствии с индивидуальными программами коррекции речевого нарушения.</w:t>
      </w:r>
    </w:p>
    <w:p w:rsidR="00A94647" w:rsidRDefault="00A94647" w:rsidP="00A94647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Организация продуктивного взаимодействия с педагогами по коррекции нарушений речи у детей.</w:t>
      </w:r>
    </w:p>
    <w:p w:rsidR="00A94647" w:rsidRDefault="00A94647" w:rsidP="00A94647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Организация продуктивного взаимодействия с родителями – поиск оптимальных форм взаимодействия, повышающих мотивацию родителей к участию в коррекционной и профилактической работе.</w:t>
      </w:r>
    </w:p>
    <w:p w:rsidR="00A94647" w:rsidRDefault="00A94647" w:rsidP="00A94647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Повышать профессиональный уровень.</w:t>
      </w:r>
    </w:p>
    <w:p w:rsidR="00A94647" w:rsidRDefault="00A94647" w:rsidP="00A94647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Дополнять оснащение кабинета, дидактическими играми, пособиями, методической литературой</w:t>
      </w:r>
    </w:p>
    <w:p w:rsidR="00A94647" w:rsidRDefault="00A94647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  <w:t>Планируемый результат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 - достижение каждым ребёнком уровня речевого развития, соответствующего возрастным и индивидуальным возможностям.</w:t>
      </w:r>
    </w:p>
    <w:p w:rsidR="00A94647" w:rsidRDefault="008A48E6" w:rsidP="00A94647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2018 - 2019</w:t>
      </w:r>
      <w:r w:rsidR="00A94647">
        <w:rPr>
          <w:sz w:val="28"/>
          <w:szCs w:val="28"/>
        </w:rPr>
        <w:t xml:space="preserve"> учебном году логопедическая деятельность осуществлялась по следующим направлениям: организационно-методическое, коррекционно-развивающее</w:t>
      </w:r>
      <w:proofErr w:type="gramStart"/>
      <w:r w:rsidR="00A94647">
        <w:rPr>
          <w:sz w:val="28"/>
          <w:szCs w:val="28"/>
        </w:rPr>
        <w:t xml:space="preserve"> ,</w:t>
      </w:r>
      <w:proofErr w:type="gramEnd"/>
      <w:r w:rsidR="00A94647">
        <w:rPr>
          <w:sz w:val="28"/>
          <w:szCs w:val="28"/>
        </w:rPr>
        <w:t xml:space="preserve"> консультативное.</w:t>
      </w:r>
    </w:p>
    <w:p w:rsidR="00A94647" w:rsidRDefault="00A94647" w:rsidP="00A94647">
      <w:pPr>
        <w:pStyle w:val="goluboy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I. Организационно - методическое направление.</w:t>
      </w:r>
    </w:p>
    <w:p w:rsidR="00A94647" w:rsidRDefault="00A94647" w:rsidP="00A946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А) организация деятельности:</w:t>
      </w:r>
    </w:p>
    <w:p w:rsidR="00A94647" w:rsidRDefault="00A94647" w:rsidP="00A94647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 всеми детьми проводились индивидуальные и подгрупповые занятия, направленные на коррекцию выявленных нарушений: звукопроизношения, развитие фонематического слуха, лексико-грамматического строя речи, обогащение словаря, развитие связной речи. </w:t>
      </w:r>
    </w:p>
    <w:p w:rsidR="00A94647" w:rsidRDefault="00A94647" w:rsidP="00A94647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Родителям детей, составляющих группу риска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зачисленных на </w:t>
      </w:r>
      <w:proofErr w:type="spellStart"/>
      <w:r>
        <w:rPr>
          <w:sz w:val="28"/>
          <w:szCs w:val="28"/>
        </w:rPr>
        <w:t>логопункт</w:t>
      </w:r>
      <w:proofErr w:type="spellEnd"/>
      <w:r>
        <w:rPr>
          <w:sz w:val="28"/>
          <w:szCs w:val="28"/>
        </w:rPr>
        <w:t xml:space="preserve"> МАДОУ № 29 «Василёк» (младшего и среднего возраста) были даны консультации и рекомендовано обратиться к специалистам.</w:t>
      </w:r>
    </w:p>
    <w:p w:rsidR="00A94647" w:rsidRDefault="00A94647" w:rsidP="00A94647">
      <w:pPr>
        <w:pStyle w:val="a3"/>
        <w:shd w:val="clear" w:color="auto" w:fill="FFFFFF"/>
        <w:spacing w:before="0" w:beforeAutospacing="0" w:after="105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 1апреля по 10 мая  была проведена диагностика речевого развития детей пятого года жизни МАДОУ №29, по результатам которой, был составлен список детей, </w:t>
      </w:r>
      <w:r w:rsidR="008A48E6">
        <w:rPr>
          <w:sz w:val="28"/>
          <w:szCs w:val="28"/>
        </w:rPr>
        <w:t xml:space="preserve">проведено родительское </w:t>
      </w:r>
      <w:proofErr w:type="spellStart"/>
      <w:r w:rsidR="008A48E6">
        <w:rPr>
          <w:sz w:val="28"/>
          <w:szCs w:val="28"/>
        </w:rPr>
        <w:t>собраниедля</w:t>
      </w:r>
      <w:proofErr w:type="spellEnd"/>
      <w:r w:rsidR="008A48E6">
        <w:rPr>
          <w:sz w:val="28"/>
          <w:szCs w:val="28"/>
        </w:rPr>
        <w:t xml:space="preserve"> родителей детей </w:t>
      </w:r>
      <w:r>
        <w:rPr>
          <w:sz w:val="28"/>
          <w:szCs w:val="28"/>
        </w:rPr>
        <w:t xml:space="preserve">нуждающихся в коррекционной логопедической помощи, подготовлены документы для ТОПМПК, дети будут обследованы специалистами этой комиссией для получения заключения для зачисления на </w:t>
      </w:r>
      <w:proofErr w:type="spellStart"/>
      <w:r>
        <w:rPr>
          <w:sz w:val="28"/>
          <w:szCs w:val="28"/>
        </w:rPr>
        <w:t>логопункт</w:t>
      </w:r>
      <w:proofErr w:type="spellEnd"/>
      <w:r>
        <w:rPr>
          <w:sz w:val="28"/>
          <w:szCs w:val="28"/>
        </w:rPr>
        <w:t>.</w:t>
      </w:r>
      <w:proofErr w:type="gramEnd"/>
    </w:p>
    <w:p w:rsidR="00A94647" w:rsidRDefault="00A94647" w:rsidP="00A94647">
      <w:pPr>
        <w:shd w:val="clear" w:color="auto" w:fill="FFFFFF"/>
        <w:tabs>
          <w:tab w:val="left" w:pos="83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Б) методическая деятельность: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</w:p>
    <w:p w:rsidR="00A94647" w:rsidRPr="009F0D51" w:rsidRDefault="00A94647" w:rsidP="00A9464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0D51">
        <w:rPr>
          <w:rFonts w:ascii="Times New Roman" w:eastAsia="Times New Roman" w:hAnsi="Times New Roman"/>
          <w:b/>
          <w:sz w:val="28"/>
          <w:szCs w:val="28"/>
          <w:lang w:eastAsia="ru-RU"/>
        </w:rPr>
        <w:t>1. Повышение квалификации</w:t>
      </w:r>
    </w:p>
    <w:p w:rsidR="008A48E6" w:rsidRDefault="00A94647" w:rsidP="00A9464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С 31 октября по 29 ноября 2018 год</w:t>
      </w:r>
      <w:proofErr w:type="gramStart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прошла повышение квалификации в АНО «Академия дополнительного профессионального образования» по программе «</w:t>
      </w:r>
      <w:proofErr w:type="spellStart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Логомассаж</w:t>
      </w:r>
      <w:proofErr w:type="spellEnd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 xml:space="preserve">: метод и технологии коррекционно-педагогического воздействия на </w:t>
      </w:r>
      <w:proofErr w:type="spellStart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мыщцы</w:t>
      </w:r>
      <w:proofErr w:type="spellEnd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и артикуляционного аппарата. В </w:t>
      </w:r>
      <w:proofErr w:type="spellStart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собъёме</w:t>
      </w:r>
      <w:proofErr w:type="spellEnd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 xml:space="preserve"> 108 часов</w:t>
      </w:r>
    </w:p>
    <w:p w:rsidR="008A48E6" w:rsidRDefault="008A48E6" w:rsidP="00A9464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23 октября по 29 октября 2018 прошла обучение в ГАОУ ДИО СО «ИРО» по программе «Рабочая программа в дошкольной образовательной организации» в объёме 24 часа.</w:t>
      </w:r>
    </w:p>
    <w:p w:rsidR="008A48E6" w:rsidRDefault="008A48E6" w:rsidP="00A9464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 октября 2018г. приняла участие  в заседании Ассоциации учителей – логопедов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тему « Применение общих методов прикладного анализа поведения (АВА) в работе учителя-логопеда»</w:t>
      </w:r>
    </w:p>
    <w:p w:rsidR="008A48E6" w:rsidRDefault="008A48E6" w:rsidP="00A9464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5 февраля по 10 февраля прошла обучение в ГАОУ ДИО СО «ИРО» по программе «Разработка АОП для ребёнка с ОАВ в ДОО» в объёме 24 часа.</w:t>
      </w:r>
    </w:p>
    <w:p w:rsidR="00A94647" w:rsidRDefault="00A94647" w:rsidP="008A48E6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Прошла процедуру аттестации на высшую квалификационную категорию в октябре 2918 года</w:t>
      </w:r>
    </w:p>
    <w:p w:rsidR="00A94647" w:rsidRDefault="00A94647" w:rsidP="00A9464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Участие в конкурсах</w:t>
      </w:r>
    </w:p>
    <w:p w:rsidR="00A94647" w:rsidRDefault="00A94647" w:rsidP="00A946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Приняла участие в качестве руководителя работ в следующих конкурсах:</w:t>
      </w:r>
    </w:p>
    <w:p w:rsidR="008A48E6" w:rsidRDefault="008A48E6" w:rsidP="00A946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8E6" w:rsidRDefault="008A48E6" w:rsidP="008A48E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 муниципальном конкурсе чтецов для детей с нарушениями речи «Мир глазами детей» - диплом победителя в номинации самое запоминающееся стихотворение.</w:t>
      </w:r>
    </w:p>
    <w:p w:rsidR="008A48E6" w:rsidRDefault="008A48E6" w:rsidP="00A946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9464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льном конкурсе «Новогодний фейерверк» в номинации «проект</w:t>
      </w:r>
      <w:r w:rsidR="00A94647">
        <w:rPr>
          <w:rFonts w:ascii="Times New Roman" w:eastAsia="Times New Roman" w:hAnsi="Times New Roman"/>
          <w:sz w:val="28"/>
          <w:szCs w:val="28"/>
          <w:lang w:eastAsia="ru-RU"/>
        </w:rPr>
        <w:t>», где наша работа заняла третье место.</w:t>
      </w:r>
    </w:p>
    <w:p w:rsidR="008A48E6" w:rsidRDefault="00A94647" w:rsidP="00A946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Приняла участие в </w:t>
      </w:r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 xml:space="preserve"> заочном туре регионального конкурса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педагогического мас</w:t>
      </w:r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терства «Воспитатель года –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</w:t>
      </w:r>
      <w:proofErr w:type="gramStart"/>
      <w:r w:rsidR="004D3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влялась членом жюри в муниципальном этапе конкурса «Воспитатель года 2019» в СГО</w:t>
      </w:r>
    </w:p>
    <w:p w:rsidR="008A48E6" w:rsidRDefault="008A48E6" w:rsidP="00A946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Членом жюри конкурса «Логопедическая изюминка» в Белоярском районе.</w:t>
      </w:r>
    </w:p>
    <w:p w:rsidR="008A48E6" w:rsidRDefault="008A48E6" w:rsidP="00A946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647" w:rsidRDefault="00A94647" w:rsidP="00A9464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Публикации</w:t>
      </w:r>
    </w:p>
    <w:p w:rsidR="00A94647" w:rsidRDefault="00A94647" w:rsidP="00A946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Начиная с 2016 года  решила сотрудничать с</w:t>
      </w:r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 xml:space="preserve"> газетой «Маяк» и в течени</w:t>
      </w:r>
      <w:proofErr w:type="gramStart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 xml:space="preserve"> 2018-2019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мною были подготовлены </w:t>
      </w:r>
      <w:r w:rsidR="008A48E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статьи, освещающие события  в нашем ДОУ </w:t>
      </w:r>
    </w:p>
    <w:p w:rsidR="00A94647" w:rsidRDefault="008A48E6" w:rsidP="00A946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«Воспитание детей это волшебство» статья к 50 летнему юбилею детского сада.</w:t>
      </w:r>
    </w:p>
    <w:p w:rsidR="008A48E6" w:rsidRDefault="008A48E6" w:rsidP="00A946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«Серебряное копытце поселилось в детском саду»</w:t>
      </w:r>
    </w:p>
    <w:p w:rsidR="00A94647" w:rsidRDefault="008A48E6" w:rsidP="00A946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«Подгонял ветерок и лёгкий морозец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D3C5F" w:rsidRDefault="00A94647" w:rsidP="004D3C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Публикация в профессиональной социальной сети </w:t>
      </w:r>
      <w:proofErr w:type="gramStart"/>
      <w:r>
        <w:rPr>
          <w:rFonts w:ascii="Times New Roman" w:hAnsi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сообществ</w:t>
      </w:r>
      <w:r w:rsidR="004D3C5F">
        <w:rPr>
          <w:rFonts w:ascii="Times New Roman" w:hAnsi="Times New Roman"/>
          <w:sz w:val="28"/>
          <w:szCs w:val="28"/>
        </w:rPr>
        <w:t>:</w:t>
      </w:r>
    </w:p>
    <w:p w:rsidR="004D3C5F" w:rsidRPr="004D3C5F" w:rsidRDefault="004D3C5F" w:rsidP="004D3C5F">
      <w:pPr>
        <w:rPr>
          <w:rFonts w:ascii="Times New Roman" w:hAnsi="Times New Roman"/>
          <w:sz w:val="28"/>
          <w:szCs w:val="28"/>
        </w:rPr>
      </w:pPr>
      <w:r w:rsidRPr="004D3C5F">
        <w:rPr>
          <w:rFonts w:ascii="Times New Roman" w:hAnsi="Times New Roman"/>
          <w:sz w:val="28"/>
          <w:szCs w:val="28"/>
        </w:rPr>
        <w:t>Размещение публикации на педагогическом сообществе «Урок РФ» и сайте ДОУ</w:t>
      </w:r>
    </w:p>
    <w:p w:rsidR="004D3C5F" w:rsidRPr="004D3C5F" w:rsidRDefault="004D3C5F" w:rsidP="004D3C5F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D3C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Мастер – класс для педагогов «Звуки и буквы».</w:t>
      </w:r>
    </w:p>
    <w:p w:rsidR="004D3C5F" w:rsidRPr="004D3C5F" w:rsidRDefault="004D3C5F" w:rsidP="004D3C5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4D3C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Размещение публикации на педагогическом сообществе «Педагоги </w:t>
      </w:r>
      <w:proofErr w:type="spellStart"/>
      <w:r w:rsidRPr="004D3C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4D3C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  и сайте ДОУ проект «</w:t>
      </w:r>
      <w:r w:rsidRPr="004D3C5F">
        <w:rPr>
          <w:rFonts w:ascii="Times New Roman" w:hAnsi="Times New Roman"/>
          <w:sz w:val="28"/>
          <w:szCs w:val="28"/>
          <w:shd w:val="clear" w:color="auto" w:fill="FFFFFF"/>
        </w:rPr>
        <w:t>Приобщение детей дошкольников к чтению</w:t>
      </w:r>
      <w:proofErr w:type="gramStart"/>
      <w:r w:rsidRPr="004D3C5F">
        <w:rPr>
          <w:rFonts w:ascii="Times New Roman" w:hAnsi="Times New Roman"/>
          <w:sz w:val="28"/>
          <w:szCs w:val="28"/>
          <w:shd w:val="clear" w:color="auto" w:fill="FFFFFF"/>
        </w:rPr>
        <w:t>.»</w:t>
      </w:r>
      <w:proofErr w:type="gramEnd"/>
    </w:p>
    <w:p w:rsidR="004D3C5F" w:rsidRPr="004D3C5F" w:rsidRDefault="004D3C5F" w:rsidP="004D3C5F">
      <w:pPr>
        <w:rPr>
          <w:rFonts w:ascii="Times New Roman" w:hAnsi="Times New Roman"/>
          <w:sz w:val="28"/>
          <w:szCs w:val="28"/>
        </w:rPr>
      </w:pPr>
      <w:r w:rsidRPr="004D3C5F">
        <w:rPr>
          <w:rFonts w:ascii="Times New Roman" w:hAnsi="Times New Roman"/>
          <w:sz w:val="28"/>
          <w:szCs w:val="28"/>
          <w:shd w:val="clear" w:color="auto" w:fill="FFFFFF"/>
        </w:rPr>
        <w:t xml:space="preserve">Размещение публикации на педагогическом сообществе «Педагоги </w:t>
      </w:r>
      <w:proofErr w:type="spellStart"/>
      <w:r w:rsidRPr="004D3C5F">
        <w:rPr>
          <w:rFonts w:ascii="Times New Roman" w:hAnsi="Times New Roman"/>
          <w:sz w:val="28"/>
          <w:szCs w:val="28"/>
          <w:shd w:val="clear" w:color="auto" w:fill="FFFFFF"/>
        </w:rPr>
        <w:t>онлайн</w:t>
      </w:r>
      <w:proofErr w:type="spellEnd"/>
      <w:r w:rsidRPr="004D3C5F">
        <w:rPr>
          <w:rFonts w:ascii="Times New Roman" w:hAnsi="Times New Roman"/>
          <w:sz w:val="28"/>
          <w:szCs w:val="28"/>
          <w:shd w:val="clear" w:color="auto" w:fill="FFFFFF"/>
        </w:rPr>
        <w:t>» и сайте ДОУ проект «</w:t>
      </w:r>
      <w:proofErr w:type="spellStart"/>
      <w:r w:rsidRPr="004D3C5F">
        <w:rPr>
          <w:rFonts w:ascii="Times New Roman" w:hAnsi="Times New Roman"/>
          <w:sz w:val="28"/>
          <w:szCs w:val="28"/>
          <w:shd w:val="clear" w:color="auto" w:fill="FFFFFF"/>
        </w:rPr>
        <w:t>Кинезиология</w:t>
      </w:r>
      <w:proofErr w:type="spellEnd"/>
      <w:r w:rsidRPr="004D3C5F">
        <w:rPr>
          <w:rFonts w:ascii="Times New Roman" w:hAnsi="Times New Roman"/>
          <w:sz w:val="28"/>
          <w:szCs w:val="28"/>
          <w:shd w:val="clear" w:color="auto" w:fill="FFFFFF"/>
        </w:rPr>
        <w:t xml:space="preserve"> для детей»</w:t>
      </w:r>
    </w:p>
    <w:p w:rsidR="004D3C5F" w:rsidRDefault="004D3C5F" w:rsidP="004D3C5F">
      <w:pPr>
        <w:rPr>
          <w:rFonts w:ascii="Times New Roman" w:hAnsi="Times New Roman"/>
          <w:sz w:val="28"/>
          <w:szCs w:val="28"/>
        </w:rPr>
      </w:pPr>
    </w:p>
    <w:p w:rsidR="00A94647" w:rsidRDefault="00A94647" w:rsidP="00A94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sz w:val="28"/>
          <w:szCs w:val="28"/>
        </w:rPr>
        <w:t>Коррекционн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развивающее направление</w:t>
      </w:r>
    </w:p>
    <w:p w:rsidR="004D3C5F" w:rsidRDefault="00A94647" w:rsidP="004D3C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концу учебного года уровень освоения программы по показателям составил:</w:t>
      </w:r>
      <w:r w:rsidR="008A48E6" w:rsidRPr="008A4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48E6" w:rsidRDefault="008A48E6" w:rsidP="008A48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sz w:val="28"/>
          <w:szCs w:val="28"/>
        </w:rPr>
        <w:t>Коррекционн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развивающее направление</w:t>
      </w:r>
    </w:p>
    <w:p w:rsidR="008A48E6" w:rsidRDefault="008A48E6" w:rsidP="008A48E6">
      <w:pPr>
        <w:shd w:val="clear" w:color="auto" w:fill="FFFFFF"/>
        <w:spacing w:after="10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концу учебного года уровень освоения программы по показателям составил:</w:t>
      </w:r>
    </w:p>
    <w:tbl>
      <w:tblPr>
        <w:tblpPr w:leftFromText="180" w:rightFromText="180" w:vertAnchor="page" w:horzAnchor="margin" w:tblpY="1806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9"/>
        <w:gridCol w:w="3031"/>
        <w:gridCol w:w="1671"/>
      </w:tblGrid>
      <w:tr w:rsidR="008A48E6" w:rsidTr="005F6351">
        <w:trPr>
          <w:trHeight w:val="49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Показатели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Сентябрь 2018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Май 2019</w:t>
            </w:r>
          </w:p>
        </w:tc>
      </w:tr>
      <w:tr w:rsidR="008A48E6" w:rsidTr="008A48E6">
        <w:trPr>
          <w:trHeight w:val="83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Уровень развития эмоциональной сферы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неречевых психических функций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35%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65%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35%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с-52%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13%</w:t>
            </w:r>
          </w:p>
        </w:tc>
      </w:tr>
      <w:tr w:rsidR="008A48E6" w:rsidTr="005F6351">
        <w:trPr>
          <w:trHeight w:val="141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моторной сферы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-40%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60%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35%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65%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0%</w:t>
            </w:r>
          </w:p>
        </w:tc>
      </w:tr>
      <w:tr w:rsidR="008A48E6" w:rsidTr="005F6351">
        <w:trPr>
          <w:trHeight w:val="144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Уровень развития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импрессивной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речи, состояние фонематических процессов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100%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87%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13%</w:t>
            </w:r>
          </w:p>
        </w:tc>
      </w:tr>
      <w:tr w:rsidR="008A48E6" w:rsidTr="005F6351">
        <w:trPr>
          <w:trHeight w:val="141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Уровень развития экспрессивной речи состояние активного словаря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- 17%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-83%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17%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74%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9%</w:t>
            </w:r>
          </w:p>
        </w:tc>
      </w:tr>
      <w:tr w:rsidR="008A48E6" w:rsidTr="005F6351">
        <w:trPr>
          <w:trHeight w:val="144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экспрессивной речи, состояние грамматического строя речи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43%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57%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30%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57%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13%</w:t>
            </w:r>
          </w:p>
        </w:tc>
      </w:tr>
      <w:tr w:rsidR="008A48E6" w:rsidTr="005F6351">
        <w:trPr>
          <w:trHeight w:val="141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экспрессивной речи, состояние связной речи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- 57%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43%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57%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43%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0%</w:t>
            </w:r>
          </w:p>
        </w:tc>
      </w:tr>
      <w:tr w:rsidR="008A48E6" w:rsidTr="005F6351">
        <w:trPr>
          <w:trHeight w:val="144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экспрессивной речи, состояние фонетической стороны речи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-0%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- 39%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61%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39%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60%</w:t>
            </w:r>
          </w:p>
          <w:p w:rsidR="008A48E6" w:rsidRDefault="008A48E6" w:rsidP="005F63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1%</w:t>
            </w:r>
          </w:p>
        </w:tc>
      </w:tr>
    </w:tbl>
    <w:tbl>
      <w:tblPr>
        <w:tblpPr w:leftFromText="180" w:rightFromText="180" w:vertAnchor="page" w:horzAnchor="margin" w:tblpY="766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9"/>
        <w:gridCol w:w="3031"/>
        <w:gridCol w:w="1671"/>
      </w:tblGrid>
      <w:tr w:rsidR="008A48E6" w:rsidTr="008A48E6">
        <w:trPr>
          <w:trHeight w:val="49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8A48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Показатели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8A48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Сентябрь 2018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6" w:rsidRDefault="008A48E6" w:rsidP="008A48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Май 2019</w:t>
            </w:r>
          </w:p>
        </w:tc>
      </w:tr>
    </w:tbl>
    <w:p w:rsidR="00A94647" w:rsidRDefault="00A94647" w:rsidP="008A48E6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синтеза. Были реализованы </w:t>
      </w:r>
      <w:proofErr w:type="gramStart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проекты</w:t>
      </w:r>
      <w:proofErr w:type="gramEnd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в которых принимали участие дети педаг</w:t>
      </w:r>
      <w:r w:rsidR="008A48E6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оги, родители – «</w:t>
      </w:r>
      <w:proofErr w:type="spellStart"/>
      <w:r w:rsidR="008A48E6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Кинезиология</w:t>
      </w:r>
      <w:proofErr w:type="spellEnd"/>
      <w:r w:rsidR="008A48E6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для детей», «Весёлые звуки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».</w:t>
      </w:r>
    </w:p>
    <w:p w:rsidR="00A94647" w:rsidRDefault="00A94647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Для закрепления пройденной темы давались дополнительные задания</w:t>
      </w:r>
    </w:p>
    <w:p w:rsidR="00A94647" w:rsidRDefault="00A94647" w:rsidP="00A9464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III. Консультативное направление.</w:t>
      </w:r>
    </w:p>
    <w:p w:rsidR="00A94647" w:rsidRDefault="00A94647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Для воспитателей проводились консультации по темам, согласно плану, отчеты о результатах обследования устной речи и о результатах коррекционной работы, проводимой в течение всего учебного года, оценка качества коррекционно-педагогической деятельности специалистов, работающими с детьми.</w:t>
      </w:r>
      <w:proofErr w:type="gramEnd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Велось тесное сотрудничество с музыкальным руководителем</w:t>
      </w:r>
      <w:proofErr w:type="gramStart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инструктором по физической культуре. В течение года регулярно посещались педсоветы в ДОУ, консультации, </w:t>
      </w:r>
    </w:p>
    <w:p w:rsidR="00A94647" w:rsidRDefault="00A94647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lastRenderedPageBreak/>
        <w:t>Для кабинета сделаны игры по коррекции грамматического строя речи, пособия по обучению звуковому анализу, пополнена личная методическая библиотека.</w:t>
      </w:r>
    </w:p>
    <w:p w:rsidR="00A94647" w:rsidRDefault="00A94647" w:rsidP="00A94647">
      <w:pPr>
        <w:spacing w:line="240" w:lineRule="auto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Систематически посещала ММО логопедов СГО. Были подготовлены выступления:</w:t>
      </w:r>
    </w:p>
    <w:p w:rsidR="00A94647" w:rsidRDefault="00A94647" w:rsidP="00A946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Метод. Объединение  логопедов:</w:t>
      </w:r>
    </w:p>
    <w:p w:rsidR="00A94647" w:rsidRDefault="008A48E6" w:rsidP="00A946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/>
          <w:sz w:val="28"/>
          <w:szCs w:val="28"/>
        </w:rPr>
        <w:t xml:space="preserve"> как дидактическое пособие способствующее развитию речи детей </w:t>
      </w:r>
      <w:r w:rsidR="00A94647">
        <w:rPr>
          <w:rFonts w:ascii="Times New Roman" w:hAnsi="Times New Roman"/>
          <w:sz w:val="28"/>
          <w:szCs w:val="28"/>
        </w:rPr>
        <w:t>»</w:t>
      </w:r>
    </w:p>
    <w:p w:rsidR="008A48E6" w:rsidRDefault="008A48E6" w:rsidP="00A946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Продемонстрирован фрагмент занятия «Автоматизация звука «Л»</w:t>
      </w:r>
    </w:p>
    <w:p w:rsidR="00A94647" w:rsidRDefault="00A94647" w:rsidP="00A94647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   Проанализировав коррекцион</w:t>
      </w:r>
      <w:r w:rsidR="008A48E6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но-логопедическую работу за 2018– 2019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учебный год, результаты диагностики детей, можно сделать вывод, что поставленные задачи в начале учебного года - решены; намеченные цели достигнуты.</w:t>
      </w:r>
    </w:p>
    <w:p w:rsidR="00A94647" w:rsidRDefault="008A48E6" w:rsidP="00A94647">
      <w:pPr>
        <w:shd w:val="clear" w:color="auto" w:fill="FFFFFF"/>
        <w:spacing w:after="270" w:line="270" w:lineRule="atLeast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на 2019</w:t>
      </w:r>
      <w:r w:rsidR="002666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-2020</w:t>
      </w:r>
      <w:r w:rsidR="00A9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</w:p>
    <w:p w:rsidR="00A94647" w:rsidRDefault="00A94647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Пересмотреть организацию работы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нарушений.</w:t>
      </w:r>
    </w:p>
    <w:p w:rsidR="00A94647" w:rsidRDefault="00A94647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Повышение своего профессионального уровня.</w:t>
      </w:r>
    </w:p>
    <w:p w:rsidR="00A94647" w:rsidRDefault="00A94647" w:rsidP="00A94647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Пополнение кабинета играми и пособиями.</w:t>
      </w:r>
    </w:p>
    <w:p w:rsidR="00A61D91" w:rsidRDefault="00A61D91"/>
    <w:sectPr w:rsidR="00A61D91" w:rsidSect="005A3AE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1074"/>
    <w:multiLevelType w:val="hybridMultilevel"/>
    <w:tmpl w:val="C8589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03117"/>
    <w:multiLevelType w:val="multilevel"/>
    <w:tmpl w:val="0712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94647"/>
    <w:rsid w:val="002666B3"/>
    <w:rsid w:val="00465284"/>
    <w:rsid w:val="004D3C5F"/>
    <w:rsid w:val="005A3AE9"/>
    <w:rsid w:val="008A48E6"/>
    <w:rsid w:val="00A61D91"/>
    <w:rsid w:val="00A9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946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4647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goluboy">
    <w:name w:val="goluboy"/>
    <w:basedOn w:val="a"/>
    <w:semiHidden/>
    <w:rsid w:val="00A946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qFormat/>
    <w:rsid w:val="00A946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2019-05-16T04:24:00Z</dcterms:created>
  <dcterms:modified xsi:type="dcterms:W3CDTF">2019-08-28T04:17:00Z</dcterms:modified>
</cp:coreProperties>
</file>