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852DC" w14:textId="77777777" w:rsidR="006C0C33" w:rsidRPr="006C0C33" w:rsidRDefault="006C0C33" w:rsidP="006C0C33">
      <w:pPr>
        <w:spacing w:after="0"/>
        <w:ind w:firstLine="709"/>
        <w:jc w:val="both"/>
        <w:rPr>
          <w:szCs w:val="28"/>
        </w:rPr>
      </w:pPr>
    </w:p>
    <w:p w14:paraId="235D9518" w14:textId="0CE44A79" w:rsidR="006C0C33" w:rsidRPr="006C0C33" w:rsidRDefault="006C0C33" w:rsidP="006C0C33">
      <w:pPr>
        <w:spacing w:after="0"/>
        <w:ind w:firstLine="709"/>
        <w:jc w:val="center"/>
        <w:rPr>
          <w:szCs w:val="28"/>
        </w:rPr>
      </w:pPr>
      <w:r w:rsidRPr="006C0C33">
        <w:rPr>
          <w:szCs w:val="28"/>
        </w:rPr>
        <w:t>Консультация</w:t>
      </w:r>
    </w:p>
    <w:p w14:paraId="582D8219" w14:textId="77777777" w:rsidR="006C0C33" w:rsidRPr="006C0C33" w:rsidRDefault="006C0C33" w:rsidP="006C0C33">
      <w:pPr>
        <w:spacing w:after="0"/>
        <w:ind w:firstLine="709"/>
        <w:jc w:val="center"/>
        <w:rPr>
          <w:szCs w:val="28"/>
        </w:rPr>
      </w:pPr>
      <w:r w:rsidRPr="006C0C33">
        <w:rPr>
          <w:szCs w:val="28"/>
        </w:rPr>
        <w:t>«Нейрогимнастика для детей»</w:t>
      </w:r>
    </w:p>
    <w:p w14:paraId="64E4E4C1" w14:textId="77777777" w:rsidR="006C0C33" w:rsidRPr="006C0C33" w:rsidRDefault="006C0C33" w:rsidP="006C0C33">
      <w:pPr>
        <w:spacing w:after="0"/>
        <w:ind w:firstLine="709"/>
        <w:jc w:val="both"/>
        <w:rPr>
          <w:szCs w:val="28"/>
        </w:rPr>
      </w:pPr>
    </w:p>
    <w:p w14:paraId="3C289AA1" w14:textId="77777777" w:rsidR="006C0C33" w:rsidRPr="006C0C33" w:rsidRDefault="006C0C33" w:rsidP="006C0C33">
      <w:pPr>
        <w:spacing w:after="0"/>
        <w:ind w:firstLine="709"/>
        <w:jc w:val="both"/>
        <w:rPr>
          <w:szCs w:val="28"/>
        </w:rPr>
      </w:pPr>
    </w:p>
    <w:p w14:paraId="0F95DD78" w14:textId="77777777" w:rsidR="006C0C33" w:rsidRPr="006C0C33" w:rsidRDefault="006C0C33" w:rsidP="006C0C33">
      <w:pPr>
        <w:spacing w:after="0"/>
        <w:ind w:firstLine="709"/>
        <w:jc w:val="both"/>
        <w:rPr>
          <w:szCs w:val="28"/>
        </w:rPr>
      </w:pPr>
      <w:r w:rsidRPr="006C0C33">
        <w:rPr>
          <w:szCs w:val="28"/>
        </w:rPr>
        <w:t xml:space="preserve">Гимнастика по утрам – это необходимый атрибут хорошего самочувствия  на  весь  день  и  здоровья  человека.  Регулярные занятия физкультурой благоприятно сказываются на общем состоянии организма. В таком разогреве нуждается не только наше тело, но и мозг, которому также нужна тренировка. Именно с этой целью проводится нейрогимнастика  – комплекс упражнений, направленный на активацию работы левого и правого полушарий. </w:t>
      </w:r>
    </w:p>
    <w:p w14:paraId="7301FB01" w14:textId="4EF7B2DE" w:rsidR="006C0C33" w:rsidRPr="006C0C33" w:rsidRDefault="006C0C33" w:rsidP="006C0C33">
      <w:pPr>
        <w:spacing w:after="0"/>
        <w:ind w:firstLine="709"/>
        <w:jc w:val="both"/>
        <w:rPr>
          <w:szCs w:val="28"/>
        </w:rPr>
      </w:pPr>
      <w:r w:rsidRPr="006C0C33">
        <w:rPr>
          <w:szCs w:val="28"/>
        </w:rPr>
        <w:t>Нейрогимнастика — это двигательные упражнения, направленные на естественную активизацию работы мозга. </w:t>
      </w:r>
    </w:p>
    <w:p w14:paraId="2E074AED" w14:textId="77777777" w:rsidR="006C0C33" w:rsidRPr="006C0C33" w:rsidRDefault="006C0C33" w:rsidP="006C0C33">
      <w:pPr>
        <w:spacing w:after="0"/>
        <w:ind w:firstLine="709"/>
        <w:jc w:val="both"/>
        <w:rPr>
          <w:szCs w:val="28"/>
        </w:rPr>
      </w:pPr>
      <w:r w:rsidRPr="006C0C33">
        <w:rPr>
          <w:szCs w:val="28"/>
        </w:rPr>
        <w:t>Другими словами, это специальные игры, которые способствуют развитию мышления, речи, памяти, развивают  моторику и помогают ребенку стать более уравновешенным и рассудительным.</w:t>
      </w:r>
    </w:p>
    <w:p w14:paraId="68D23FC9" w14:textId="77777777" w:rsidR="006C0C33" w:rsidRPr="006C0C33" w:rsidRDefault="006C0C33" w:rsidP="006C0C33">
      <w:pPr>
        <w:spacing w:after="0"/>
        <w:ind w:firstLine="709"/>
        <w:jc w:val="both"/>
        <w:rPr>
          <w:szCs w:val="28"/>
        </w:rPr>
      </w:pPr>
      <w:r w:rsidRPr="006C0C33">
        <w:rPr>
          <w:szCs w:val="28"/>
        </w:rPr>
        <w:t>Плюсы упражнений:</w:t>
      </w:r>
    </w:p>
    <w:p w14:paraId="64E5EC1E" w14:textId="77777777" w:rsidR="006C0C33" w:rsidRPr="006C0C33" w:rsidRDefault="006C0C33" w:rsidP="006C0C33">
      <w:pPr>
        <w:numPr>
          <w:ilvl w:val="0"/>
          <w:numId w:val="1"/>
        </w:numPr>
        <w:spacing w:after="0"/>
        <w:jc w:val="both"/>
        <w:rPr>
          <w:szCs w:val="28"/>
        </w:rPr>
      </w:pPr>
      <w:r w:rsidRPr="006C0C33">
        <w:rPr>
          <w:szCs w:val="28"/>
        </w:rPr>
        <w:t>Их можно выполнять практически где угодно</w:t>
      </w:r>
    </w:p>
    <w:p w14:paraId="63A01C87" w14:textId="77777777" w:rsidR="006C0C33" w:rsidRPr="006C0C33" w:rsidRDefault="006C0C33" w:rsidP="006C0C33">
      <w:pPr>
        <w:numPr>
          <w:ilvl w:val="0"/>
          <w:numId w:val="1"/>
        </w:numPr>
        <w:spacing w:after="0"/>
        <w:jc w:val="both"/>
        <w:rPr>
          <w:szCs w:val="28"/>
        </w:rPr>
      </w:pPr>
      <w:r w:rsidRPr="006C0C33">
        <w:rPr>
          <w:szCs w:val="28"/>
        </w:rPr>
        <w:t>Просты и не требуют много времени</w:t>
      </w:r>
    </w:p>
    <w:p w14:paraId="10735AE3" w14:textId="77777777" w:rsidR="006C0C33" w:rsidRPr="006C0C33" w:rsidRDefault="006C0C33" w:rsidP="006C0C33">
      <w:pPr>
        <w:numPr>
          <w:ilvl w:val="0"/>
          <w:numId w:val="1"/>
        </w:numPr>
        <w:spacing w:after="0"/>
        <w:jc w:val="both"/>
        <w:rPr>
          <w:szCs w:val="28"/>
        </w:rPr>
      </w:pPr>
      <w:r w:rsidRPr="006C0C33">
        <w:rPr>
          <w:szCs w:val="28"/>
        </w:rPr>
        <w:t>Имеют игровую форму и нравятся детям</w:t>
      </w:r>
    </w:p>
    <w:p w14:paraId="347262E6" w14:textId="77777777" w:rsidR="006C0C33" w:rsidRPr="006C0C33" w:rsidRDefault="006C0C33" w:rsidP="006C0C33">
      <w:pPr>
        <w:spacing w:after="0"/>
        <w:ind w:firstLine="709"/>
        <w:jc w:val="both"/>
        <w:rPr>
          <w:b/>
          <w:bCs/>
          <w:szCs w:val="28"/>
        </w:rPr>
      </w:pPr>
      <w:r w:rsidRPr="006C0C33">
        <w:rPr>
          <w:b/>
          <w:bCs/>
          <w:szCs w:val="28"/>
        </w:rPr>
        <w:t>Как это работает</w:t>
      </w:r>
    </w:p>
    <w:p w14:paraId="2348E062" w14:textId="77777777" w:rsidR="006C0C33" w:rsidRPr="006C0C33" w:rsidRDefault="006C0C33" w:rsidP="006C0C33">
      <w:pPr>
        <w:spacing w:after="0"/>
        <w:ind w:firstLine="709"/>
        <w:jc w:val="both"/>
        <w:rPr>
          <w:szCs w:val="28"/>
        </w:rPr>
      </w:pPr>
      <w:r w:rsidRPr="006C0C33">
        <w:rPr>
          <w:szCs w:val="28"/>
        </w:rPr>
        <w:t>Человеческий мозг состоит из 2-х полушарий, каждое из которых отвечает за определенный набор видов действий:</w:t>
      </w:r>
    </w:p>
    <w:p w14:paraId="3DD4C660" w14:textId="77777777" w:rsidR="006C0C33" w:rsidRPr="006C0C33" w:rsidRDefault="006C0C33" w:rsidP="006C0C33">
      <w:pPr>
        <w:numPr>
          <w:ilvl w:val="0"/>
          <w:numId w:val="2"/>
        </w:numPr>
        <w:spacing w:after="0"/>
        <w:jc w:val="both"/>
        <w:rPr>
          <w:szCs w:val="28"/>
        </w:rPr>
      </w:pPr>
      <w:r w:rsidRPr="006C0C33">
        <w:rPr>
          <w:szCs w:val="28"/>
        </w:rPr>
        <w:t>Правое полушарие помогает воспринимать пространство, координировать движения и фантазировать. Когда мы шевелим левой ногой, то активизируется правое полушарие, и наоборот;</w:t>
      </w:r>
    </w:p>
    <w:p w14:paraId="26CB2240" w14:textId="77777777" w:rsidR="006C0C33" w:rsidRPr="006C0C33" w:rsidRDefault="006C0C33" w:rsidP="006C0C33">
      <w:pPr>
        <w:numPr>
          <w:ilvl w:val="0"/>
          <w:numId w:val="2"/>
        </w:numPr>
        <w:spacing w:after="0"/>
        <w:jc w:val="both"/>
        <w:rPr>
          <w:szCs w:val="28"/>
        </w:rPr>
      </w:pPr>
      <w:r w:rsidRPr="006C0C33">
        <w:rPr>
          <w:szCs w:val="28"/>
        </w:rPr>
        <w:t>Левое полушарие несет ответственность за логику, математику и речь.</w:t>
      </w:r>
    </w:p>
    <w:p w14:paraId="59EDAEC4" w14:textId="77777777" w:rsidR="006C0C33" w:rsidRPr="006C0C33" w:rsidRDefault="006C0C33" w:rsidP="006C0C33">
      <w:pPr>
        <w:spacing w:after="0"/>
        <w:ind w:firstLine="709"/>
        <w:jc w:val="both"/>
        <w:rPr>
          <w:szCs w:val="28"/>
        </w:rPr>
      </w:pPr>
      <w:r w:rsidRPr="006C0C33">
        <w:rPr>
          <w:szCs w:val="28"/>
        </w:rPr>
        <w:t>То есть, когда мы говорим или считаем, то работает левое полушарие, а когда лепим, рисуем или фантазируем — то активно правое полушарие.</w:t>
      </w:r>
    </w:p>
    <w:p w14:paraId="0E5673EA" w14:textId="77777777" w:rsidR="006C0C33" w:rsidRPr="006C0C33" w:rsidRDefault="006C0C33" w:rsidP="006C0C33">
      <w:pPr>
        <w:spacing w:after="0"/>
        <w:ind w:firstLine="709"/>
        <w:jc w:val="both"/>
        <w:rPr>
          <w:szCs w:val="28"/>
        </w:rPr>
      </w:pPr>
      <w:r w:rsidRPr="006C0C33">
        <w:rPr>
          <w:szCs w:val="28"/>
        </w:rPr>
        <w:t>Активность постоянно распределяется между полушариями. Наибольшей работоспособности мозга можно достичь только в случае, когда активизируются оба полушария. Нейрогимнастика позволяет делать это легко и естественно.</w:t>
      </w:r>
    </w:p>
    <w:p w14:paraId="25A9A244" w14:textId="77777777" w:rsidR="006C0C33" w:rsidRPr="006C0C33" w:rsidRDefault="006C0C33" w:rsidP="006C0C33">
      <w:pPr>
        <w:spacing w:after="0"/>
        <w:ind w:firstLine="709"/>
        <w:jc w:val="both"/>
        <w:rPr>
          <w:b/>
          <w:bCs/>
          <w:szCs w:val="28"/>
        </w:rPr>
      </w:pPr>
      <w:r w:rsidRPr="006C0C33">
        <w:rPr>
          <w:b/>
          <w:bCs/>
          <w:szCs w:val="28"/>
        </w:rPr>
        <w:t>Особенности упражнений для детей. О чем важно знать?</w:t>
      </w:r>
    </w:p>
    <w:p w14:paraId="77C2BE67" w14:textId="77777777" w:rsidR="006C0C33" w:rsidRPr="006C0C33" w:rsidRDefault="006C0C33" w:rsidP="006C0C33">
      <w:pPr>
        <w:spacing w:after="0"/>
        <w:ind w:firstLine="709"/>
        <w:jc w:val="both"/>
        <w:rPr>
          <w:szCs w:val="28"/>
        </w:rPr>
      </w:pPr>
      <w:r w:rsidRPr="006C0C33">
        <w:rPr>
          <w:szCs w:val="28"/>
        </w:rPr>
        <w:t>Отсутствие гармоничной, слаженной работы полушарий мозга — частая причина неусидчивости, задержки речи, отсутствия сосредоточенности, плохой ориентации в пространстве и эмоциональной нестабильности ребенка.</w:t>
      </w:r>
    </w:p>
    <w:p w14:paraId="050F5C00" w14:textId="77777777" w:rsidR="006C0C33" w:rsidRPr="006C0C33" w:rsidRDefault="006C0C33" w:rsidP="006C0C33">
      <w:pPr>
        <w:spacing w:after="0"/>
        <w:ind w:firstLine="709"/>
        <w:jc w:val="both"/>
        <w:rPr>
          <w:szCs w:val="28"/>
        </w:rPr>
      </w:pPr>
      <w:r w:rsidRPr="006C0C33">
        <w:rPr>
          <w:szCs w:val="28"/>
        </w:rPr>
        <w:t>Выполняя упражнения с элементами нейрогимнастики, ребенок лучше ощущает свое тело, ориентируется в пространстве, развивает сенсорную активность, улучшает зрительно моторную координацию, точность движений. Это влияет на речь, мышление, поведение.</w:t>
      </w:r>
    </w:p>
    <w:p w14:paraId="394912BD" w14:textId="77777777" w:rsidR="006C0C33" w:rsidRPr="006C0C33" w:rsidRDefault="006C0C33" w:rsidP="006C0C33">
      <w:pPr>
        <w:spacing w:after="0"/>
        <w:ind w:firstLine="709"/>
        <w:jc w:val="both"/>
        <w:rPr>
          <w:szCs w:val="28"/>
        </w:rPr>
      </w:pPr>
      <w:r w:rsidRPr="006C0C33">
        <w:rPr>
          <w:szCs w:val="28"/>
        </w:rPr>
        <w:t xml:space="preserve">Например, если между связи между полушариями мозга развиты слабо, то одно из них берет ведущую функцию, а работа другого тормозится. Результатом могут быть проблемы с письмом, речью, восприятием на слух, </w:t>
      </w:r>
      <w:r w:rsidRPr="006C0C33">
        <w:rPr>
          <w:szCs w:val="28"/>
        </w:rPr>
        <w:lastRenderedPageBreak/>
        <w:t>эмоциями. Такому ребенку сложно учиться, он неусидчив или ленив, может быть обидчивым, замкнутым или наоборот — чересчур эмоциональным. Особенное значение межполушарное развитие приобретает к 3 годам. В этом возрасте закладывается зрительное, слуховое и кинетическое восприятие, напрямую влияющее на интеллект.</w:t>
      </w:r>
    </w:p>
    <w:p w14:paraId="4360B2FA" w14:textId="77777777" w:rsidR="006C0C33" w:rsidRPr="006C0C33" w:rsidRDefault="006C0C33" w:rsidP="006C0C33">
      <w:pPr>
        <w:spacing w:after="0"/>
        <w:ind w:firstLine="709"/>
        <w:jc w:val="both"/>
        <w:rPr>
          <w:szCs w:val="28"/>
        </w:rPr>
      </w:pPr>
      <w:r w:rsidRPr="006C0C33">
        <w:rPr>
          <w:szCs w:val="28"/>
        </w:rPr>
        <w:t>Поэтому использование нейрогимнастики будет полезно каждому ребенку, вне зависимости от наличия или отсутствия каких-то проблем. Упражнения довольно быстро дают эффект, который накапливается и закрепляется со временем.</w:t>
      </w:r>
    </w:p>
    <w:p w14:paraId="6FBF043F" w14:textId="77777777" w:rsidR="006C0C33" w:rsidRPr="006C0C33" w:rsidRDefault="006C0C33" w:rsidP="006C0C33">
      <w:pPr>
        <w:spacing w:after="0"/>
        <w:ind w:firstLine="709"/>
        <w:jc w:val="both"/>
        <w:rPr>
          <w:szCs w:val="28"/>
        </w:rPr>
      </w:pPr>
      <w:r w:rsidRPr="006C0C33">
        <w:rPr>
          <w:szCs w:val="28"/>
        </w:rPr>
        <w:t>В будущем это не только хорошо сказывается на развитии мышления ребенка, но и делает его более общительным, эмоционально стабильным и творчески развитым. Выполнение синхронных симметричных и асимметричных упражнений развивают физическую активность, помогая сохранять равновесие и стимулировать кровообращение.</w:t>
      </w:r>
    </w:p>
    <w:p w14:paraId="0E12E684" w14:textId="766B219D" w:rsidR="006C0C33" w:rsidRPr="006C0C33" w:rsidRDefault="006C0C33" w:rsidP="006C0C33">
      <w:pPr>
        <w:spacing w:after="0"/>
        <w:ind w:firstLine="709"/>
        <w:jc w:val="both"/>
        <w:rPr>
          <w:szCs w:val="28"/>
        </w:rPr>
      </w:pPr>
    </w:p>
    <w:p w14:paraId="062212B9" w14:textId="77777777" w:rsidR="006C0C33" w:rsidRPr="006C0C33" w:rsidRDefault="006C0C33" w:rsidP="006C0C33">
      <w:pPr>
        <w:spacing w:after="0"/>
        <w:ind w:firstLine="709"/>
        <w:jc w:val="both"/>
        <w:rPr>
          <w:b/>
          <w:bCs/>
          <w:szCs w:val="28"/>
        </w:rPr>
      </w:pPr>
      <w:r w:rsidRPr="006C0C33">
        <w:rPr>
          <w:b/>
          <w:bCs/>
          <w:szCs w:val="28"/>
        </w:rPr>
        <w:t>Как делать нейрогимнастику</w:t>
      </w:r>
    </w:p>
    <w:p w14:paraId="64350298" w14:textId="77777777" w:rsidR="006C0C33" w:rsidRDefault="006C0C33" w:rsidP="006C0C33">
      <w:pPr>
        <w:spacing w:after="0"/>
        <w:ind w:firstLine="709"/>
        <w:jc w:val="both"/>
        <w:rPr>
          <w:szCs w:val="28"/>
        </w:rPr>
      </w:pPr>
      <w:r w:rsidRPr="006C0C33">
        <w:rPr>
          <w:szCs w:val="28"/>
        </w:rPr>
        <w:t>Выполнять нейрогимнастику можно в любое время. Упражнения для детей длятся 5-15 минут 2-3 раза в неделю. Если ребенок увлекся и желает продолжить занятие, позвольте ему делать упражнения дольше.</w:t>
      </w:r>
    </w:p>
    <w:p w14:paraId="1D658970" w14:textId="2D79B822" w:rsidR="00310EF6" w:rsidRPr="006C0C33" w:rsidRDefault="00310EF6" w:rsidP="006C0C33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>Нейрокуб «Жесты»</w:t>
      </w:r>
    </w:p>
    <w:p w14:paraId="723553B5" w14:textId="77777777" w:rsidR="00310EF6" w:rsidRPr="00310EF6" w:rsidRDefault="00310EF6" w:rsidP="00310EF6">
      <w:pPr>
        <w:spacing w:after="0"/>
        <w:ind w:firstLine="709"/>
        <w:jc w:val="both"/>
        <w:rPr>
          <w:szCs w:val="28"/>
        </w:rPr>
      </w:pPr>
      <w:r w:rsidRPr="00310EF6">
        <w:rPr>
          <w:szCs w:val="28"/>
        </w:rPr>
        <w:t>На гранях первого кубика изображены жесты для правой и левой руки. На гранях второго кубика изображены смайлики с эмоциями.</w:t>
      </w:r>
    </w:p>
    <w:p w14:paraId="60B2A2B8" w14:textId="77777777" w:rsidR="00310EF6" w:rsidRPr="00310EF6" w:rsidRDefault="00310EF6" w:rsidP="00310EF6">
      <w:pPr>
        <w:spacing w:after="0"/>
        <w:jc w:val="both"/>
        <w:rPr>
          <w:szCs w:val="28"/>
        </w:rPr>
      </w:pPr>
      <w:r w:rsidRPr="00310EF6">
        <w:rPr>
          <w:szCs w:val="28"/>
        </w:rPr>
        <w:t>Игровые действия:</w:t>
      </w:r>
    </w:p>
    <w:p w14:paraId="3F573498" w14:textId="40EECAEE" w:rsidR="00310EF6" w:rsidRPr="00310EF6" w:rsidRDefault="00310EF6" w:rsidP="00310EF6">
      <w:pPr>
        <w:spacing w:after="0"/>
        <w:jc w:val="both"/>
        <w:rPr>
          <w:szCs w:val="28"/>
        </w:rPr>
      </w:pPr>
      <w:r w:rsidRPr="00310EF6">
        <w:rPr>
          <w:szCs w:val="28"/>
        </w:rPr>
        <w:t>Для игры понадобятся два игровых кубика. Играющий берёт два кубика: один со смайликами, другой с изображёнными жестами. Бросает два кубика одновременно.</w:t>
      </w:r>
      <w:r w:rsidRPr="00310EF6">
        <w:t xml:space="preserve"> </w:t>
      </w:r>
      <w:r w:rsidRPr="00310EF6">
        <w:rPr>
          <w:szCs w:val="28"/>
        </w:rPr>
        <w:t>С помощью первого кубика выбирает жесты для правой и левой руки. С помощью второго кубика выбирает, какую эмоцию нужно показать.</w:t>
      </w:r>
    </w:p>
    <w:p w14:paraId="2A88B933" w14:textId="77777777" w:rsidR="00310EF6" w:rsidRPr="00310EF6" w:rsidRDefault="00310EF6" w:rsidP="00310EF6">
      <w:pPr>
        <w:spacing w:after="0"/>
        <w:jc w:val="both"/>
        <w:rPr>
          <w:szCs w:val="28"/>
        </w:rPr>
      </w:pPr>
      <w:r w:rsidRPr="00310EF6">
        <w:rPr>
          <w:szCs w:val="28"/>
        </w:rPr>
        <w:t>Повторяет одновременно то, что выпало на кубиках.</w:t>
      </w:r>
    </w:p>
    <w:p w14:paraId="7EDD0567" w14:textId="77777777" w:rsidR="00310EF6" w:rsidRPr="00310EF6" w:rsidRDefault="00310EF6" w:rsidP="00310EF6">
      <w:pPr>
        <w:spacing w:after="0"/>
        <w:jc w:val="both"/>
        <w:rPr>
          <w:szCs w:val="28"/>
        </w:rPr>
      </w:pPr>
    </w:p>
    <w:p w14:paraId="00253071" w14:textId="77777777" w:rsidR="00310EF6" w:rsidRPr="00310EF6" w:rsidRDefault="00310EF6" w:rsidP="00310EF6">
      <w:pPr>
        <w:spacing w:after="0"/>
        <w:jc w:val="both"/>
        <w:rPr>
          <w:szCs w:val="28"/>
        </w:rPr>
      </w:pPr>
      <w:r w:rsidRPr="00310EF6">
        <w:rPr>
          <w:szCs w:val="28"/>
        </w:rPr>
        <w:t>Игра способствует координации работы мозга и передачи информации из одного полушария в другое. Чем лучше будут развиты межполушарные связи, тем выше у ребёнка будет интеллектуальное развитие, память, внимание, речь, воображение, мышление и восприятие.</w:t>
      </w:r>
    </w:p>
    <w:p w14:paraId="3A043434" w14:textId="19EFD302" w:rsidR="00310EF6" w:rsidRPr="00310EF6" w:rsidRDefault="00310EF6" w:rsidP="00310EF6">
      <w:pPr>
        <w:spacing w:after="0"/>
        <w:jc w:val="both"/>
        <w:rPr>
          <w:szCs w:val="28"/>
        </w:rPr>
      </w:pPr>
      <w:r w:rsidRPr="00310EF6">
        <w:rPr>
          <w:szCs w:val="28"/>
        </w:rPr>
        <w:t>Только взаимосвязанная работа двух полушарий мозга (левое и правое)</w:t>
      </w:r>
    </w:p>
    <w:p w14:paraId="74DC892C" w14:textId="77777777" w:rsidR="00310EF6" w:rsidRPr="00310EF6" w:rsidRDefault="00310EF6" w:rsidP="00310EF6">
      <w:pPr>
        <w:spacing w:after="0"/>
        <w:jc w:val="both"/>
        <w:rPr>
          <w:szCs w:val="28"/>
        </w:rPr>
      </w:pPr>
      <w:r w:rsidRPr="00310EF6">
        <w:rPr>
          <w:szCs w:val="28"/>
        </w:rPr>
        <w:t>обеспечивает нормальную работу всех психических процессов (мышление,</w:t>
      </w:r>
    </w:p>
    <w:p w14:paraId="2150DD4B" w14:textId="22B2D053" w:rsidR="00F12C76" w:rsidRDefault="00310EF6" w:rsidP="00310EF6">
      <w:pPr>
        <w:spacing w:after="0"/>
        <w:jc w:val="both"/>
        <w:rPr>
          <w:szCs w:val="28"/>
        </w:rPr>
      </w:pPr>
      <w:r w:rsidRPr="00310EF6">
        <w:rPr>
          <w:szCs w:val="28"/>
        </w:rPr>
        <w:t>память, внимание и т. д.).</w:t>
      </w:r>
    </w:p>
    <w:p w14:paraId="36E4A211" w14:textId="77777777" w:rsidR="006C0247" w:rsidRDefault="006C0247" w:rsidP="006C0247">
      <w:pPr>
        <w:rPr>
          <w:szCs w:val="28"/>
        </w:rPr>
      </w:pPr>
    </w:p>
    <w:p w14:paraId="7BD28C07" w14:textId="7338A82C" w:rsidR="006C0247" w:rsidRPr="006C0247" w:rsidRDefault="006B7E26" w:rsidP="006C0247">
      <w:pPr>
        <w:rPr>
          <w:szCs w:val="28"/>
        </w:rPr>
      </w:pPr>
      <w:r>
        <w:rPr>
          <w:noProof/>
        </w:rPr>
        <w:lastRenderedPageBreak/>
        <w:drawing>
          <wp:inline distT="0" distB="0" distL="0" distR="0" wp14:anchorId="5F98A295" wp14:editId="00EFC209">
            <wp:extent cx="5939790" cy="7741285"/>
            <wp:effectExtent l="0" t="0" r="3810" b="0"/>
            <wp:docPr id="5325721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57213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74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944560" wp14:editId="36364B9E">
            <wp:extent cx="5790476" cy="8447619"/>
            <wp:effectExtent l="0" t="0" r="1270" b="0"/>
            <wp:docPr id="8554234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42342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90476" cy="84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0247" w:rsidRPr="006C024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7378F"/>
    <w:multiLevelType w:val="multilevel"/>
    <w:tmpl w:val="711E1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E27AFC"/>
    <w:multiLevelType w:val="multilevel"/>
    <w:tmpl w:val="E76E0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3753849">
    <w:abstractNumId w:val="0"/>
  </w:num>
  <w:num w:numId="2" w16cid:durableId="2021349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C33"/>
    <w:rsid w:val="00310EF6"/>
    <w:rsid w:val="004A597E"/>
    <w:rsid w:val="006B7E26"/>
    <w:rsid w:val="006C0247"/>
    <w:rsid w:val="006C0B77"/>
    <w:rsid w:val="006C0C33"/>
    <w:rsid w:val="00747C97"/>
    <w:rsid w:val="008242FF"/>
    <w:rsid w:val="00870751"/>
    <w:rsid w:val="00922C48"/>
    <w:rsid w:val="00B915B7"/>
    <w:rsid w:val="00C47FFE"/>
    <w:rsid w:val="00EA59DF"/>
    <w:rsid w:val="00EE4070"/>
    <w:rsid w:val="00F12C76"/>
    <w:rsid w:val="00F1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3B148"/>
  <w15:chartTrackingRefBased/>
  <w15:docId w15:val="{FB2A0B93-6870-410C-956A-EB3E51A1F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C0C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0C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0C3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0C3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0C3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0C3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0C3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0C3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0C3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0C3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C0C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C0C3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C0C3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C0C3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C0C3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C0C3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C0C3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C0C3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C0C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C0C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0C3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C0C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C0C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C0C3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C0C3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C0C3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C0C3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C0C3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C0C3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4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3</cp:revision>
  <cp:lastPrinted>2026-02-10T06:20:00Z</cp:lastPrinted>
  <dcterms:created xsi:type="dcterms:W3CDTF">2026-02-09T11:01:00Z</dcterms:created>
  <dcterms:modified xsi:type="dcterms:W3CDTF">2026-02-17T17:07:00Z</dcterms:modified>
</cp:coreProperties>
</file>